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B12C56" w14:textId="77777777" w:rsidR="00FC56EF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  <w:bookmarkStart w:id="0" w:name="OfficeValue_1"/>
      <w:bookmarkStart w:id="1" w:name="_GoBack"/>
      <w:bookmarkEnd w:id="1"/>
    </w:p>
    <w:p w14:paraId="1CC745A6" w14:textId="4A369CB1" w:rsidR="00644564" w:rsidRPr="00644564" w:rsidRDefault="00644564" w:rsidP="00644564">
      <w:pPr>
        <w:spacing w:line="360" w:lineRule="auto"/>
        <w:jc w:val="center"/>
        <w:rPr>
          <w:rFonts w:ascii="David" w:hAnsi="David"/>
          <w:b/>
          <w:bCs/>
          <w:sz w:val="28"/>
          <w:szCs w:val="28"/>
          <w:rtl/>
        </w:rPr>
      </w:pPr>
      <w:r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 xml:space="preserve">نداء رقم </w:t>
      </w:r>
      <w:r w:rsidR="00AE2F32" w:rsidRPr="00AE2F32">
        <w:rPr>
          <w:rFonts w:ascii="David" w:hAnsi="David" w:hint="cs"/>
          <w:b/>
          <w:bCs/>
          <w:sz w:val="28"/>
          <w:szCs w:val="28"/>
          <w:rtl/>
        </w:rPr>
        <w:t>133/2022</w:t>
      </w:r>
      <w:r w:rsidR="00BC5CB7" w:rsidRPr="00AE2F32">
        <w:rPr>
          <w:rFonts w:ascii="David" w:hAnsi="David"/>
          <w:b/>
          <w:bCs/>
          <w:sz w:val="28"/>
          <w:szCs w:val="28"/>
          <w:rtl/>
        </w:rPr>
        <w:t xml:space="preserve"> </w:t>
      </w:r>
      <w:r>
        <w:rPr>
          <w:rFonts w:ascii="David" w:hAnsi="David" w:cstheme="minorBidi" w:hint="cs"/>
          <w:b/>
          <w:bCs/>
          <w:sz w:val="28"/>
          <w:szCs w:val="28"/>
          <w:rtl/>
          <w:lang w:bidi="ar-JO"/>
        </w:rPr>
        <w:t xml:space="preserve">لتقديم عروض لإقامة معهد أبحاث للطاقة </w:t>
      </w:r>
      <w:r w:rsidRPr="00644564">
        <w:rPr>
          <w:rFonts w:ascii="David" w:hAnsi="David" w:cs="Times New Roman"/>
          <w:b/>
          <w:bCs/>
          <w:sz w:val="28"/>
          <w:szCs w:val="28"/>
          <w:rtl/>
          <w:lang w:bidi="ar-SA"/>
        </w:rPr>
        <w:t>في مجال الاندماج النووي</w:t>
      </w:r>
    </w:p>
    <w:p w14:paraId="79FEDCE5" w14:textId="7B8452E7" w:rsidR="00244DEA" w:rsidRDefault="00644564" w:rsidP="00644564">
      <w:pPr>
        <w:spacing w:line="360" w:lineRule="auto"/>
        <w:jc w:val="center"/>
        <w:rPr>
          <w:rFonts w:ascii="David" w:hAnsi="David"/>
          <w:b/>
          <w:bCs/>
          <w:sz w:val="28"/>
          <w:szCs w:val="28"/>
          <w:rtl/>
        </w:rPr>
      </w:pPr>
      <w:r w:rsidRPr="00644564">
        <w:rPr>
          <w:rFonts w:ascii="David" w:hAnsi="David" w:cs="Times New Roman"/>
          <w:b/>
          <w:bCs/>
          <w:sz w:val="28"/>
          <w:szCs w:val="28"/>
          <w:rtl/>
          <w:lang w:bidi="ar-SA"/>
        </w:rPr>
        <w:t xml:space="preserve">والبلازما الساخنة </w:t>
      </w:r>
    </w:p>
    <w:p w14:paraId="494AD270" w14:textId="154ED617" w:rsidR="00644564" w:rsidRPr="00644564" w:rsidRDefault="00644564" w:rsidP="00644564">
      <w:pPr>
        <w:spacing w:line="360" w:lineRule="auto"/>
        <w:jc w:val="both"/>
        <w:outlineLvl w:val="0"/>
        <w:rPr>
          <w:rFonts w:ascii="David" w:hAnsi="David" w:cs="Arial"/>
          <w:color w:val="000000" w:themeColor="text1"/>
          <w:szCs w:val="24"/>
          <w:rtl/>
          <w:lang w:bidi="ar-JO"/>
        </w:rPr>
      </w:pPr>
      <w:bookmarkStart w:id="2" w:name="TiurKatzar"/>
      <w:bookmarkEnd w:id="0"/>
      <w:r>
        <w:rPr>
          <w:rFonts w:ascii="David" w:hAnsi="David" w:cstheme="minorBidi" w:hint="cs"/>
          <w:color w:val="000000" w:themeColor="text1"/>
          <w:szCs w:val="24"/>
          <w:rtl/>
          <w:lang w:bidi="ar-JO"/>
        </w:rPr>
        <w:t xml:space="preserve">وزارة الطاقة، بواسطة فرع العالِم الرئيسي، تنشر بهذا نداء </w:t>
      </w:r>
      <w:r w:rsidRPr="00644564">
        <w:rPr>
          <w:rFonts w:ascii="David" w:hAnsi="David" w:cs="Arial"/>
          <w:color w:val="000000" w:themeColor="text1"/>
          <w:szCs w:val="24"/>
          <w:rtl/>
          <w:lang w:bidi="ar-JO"/>
        </w:rPr>
        <w:t xml:space="preserve">لتقديم عروض لإقامة معهد أبحاث </w:t>
      </w:r>
      <w:r>
        <w:rPr>
          <w:rFonts w:ascii="David" w:hAnsi="David" w:cs="Arial" w:hint="cs"/>
          <w:color w:val="000000" w:themeColor="text1"/>
          <w:szCs w:val="24"/>
          <w:rtl/>
          <w:lang w:bidi="ar-JO"/>
        </w:rPr>
        <w:t xml:space="preserve">للطاقة </w:t>
      </w:r>
      <w:r w:rsidRPr="00644564">
        <w:rPr>
          <w:rFonts w:ascii="David" w:hAnsi="David" w:cs="Arial"/>
          <w:color w:val="000000" w:themeColor="text1"/>
          <w:szCs w:val="24"/>
          <w:rtl/>
          <w:lang w:bidi="ar-JO"/>
        </w:rPr>
        <w:t>في مجال الاندماج النووي</w:t>
      </w:r>
    </w:p>
    <w:p w14:paraId="1631BE3B" w14:textId="0C77F106" w:rsidR="00644564" w:rsidRDefault="00644564" w:rsidP="00644564">
      <w:pPr>
        <w:spacing w:line="360" w:lineRule="auto"/>
        <w:jc w:val="both"/>
        <w:outlineLvl w:val="0"/>
        <w:rPr>
          <w:rFonts w:ascii="David" w:hAnsi="David" w:cs="Arial"/>
          <w:color w:val="000000" w:themeColor="text1"/>
          <w:szCs w:val="24"/>
          <w:rtl/>
          <w:lang w:bidi="ar-JO"/>
        </w:rPr>
      </w:pPr>
      <w:r w:rsidRPr="00644564">
        <w:rPr>
          <w:rFonts w:ascii="David" w:hAnsi="David" w:cs="Arial"/>
          <w:color w:val="000000" w:themeColor="text1"/>
          <w:szCs w:val="24"/>
          <w:rtl/>
          <w:lang w:bidi="ar-JO"/>
        </w:rPr>
        <w:t>والبلازما الساخنة</w:t>
      </w:r>
      <w:r>
        <w:rPr>
          <w:rFonts w:ascii="David" w:hAnsi="David" w:cs="Arial" w:hint="cs"/>
          <w:color w:val="000000" w:themeColor="text1"/>
          <w:szCs w:val="24"/>
          <w:rtl/>
          <w:lang w:bidi="ar-JO"/>
        </w:rPr>
        <w:t>.</w:t>
      </w:r>
    </w:p>
    <w:p w14:paraId="3F38B25E" w14:textId="77777777" w:rsidR="00644564" w:rsidRDefault="00644564" w:rsidP="00853F04">
      <w:pPr>
        <w:pStyle w:val="22"/>
        <w:spacing w:before="0" w:line="360" w:lineRule="auto"/>
        <w:rPr>
          <w:rFonts w:cstheme="minorBidi"/>
          <w:b/>
          <w:bCs/>
          <w:u w:val="single"/>
          <w:rtl/>
          <w:lang w:bidi="ar-JO"/>
        </w:rPr>
      </w:pPr>
      <w:r>
        <w:rPr>
          <w:rFonts w:cstheme="minorBidi" w:hint="cs"/>
          <w:b/>
          <w:bCs/>
          <w:u w:val="single"/>
          <w:rtl/>
          <w:lang w:bidi="ar-JO"/>
        </w:rPr>
        <w:t>عام:</w:t>
      </w:r>
    </w:p>
    <w:p w14:paraId="347A80DD" w14:textId="50A57A44" w:rsidR="00644564" w:rsidRDefault="00644564" w:rsidP="00853F04">
      <w:pPr>
        <w:pStyle w:val="22"/>
        <w:spacing w:before="0" w:line="360" w:lineRule="auto"/>
        <w:rPr>
          <w:rFonts w:cs="Times New Roman"/>
          <w:rtl/>
          <w:lang w:bidi="ar-SA"/>
        </w:rPr>
      </w:pPr>
      <w:r>
        <w:rPr>
          <w:rFonts w:cstheme="minorBidi" w:hint="cs"/>
          <w:rtl/>
          <w:lang w:bidi="ar-JO"/>
        </w:rPr>
        <w:t xml:space="preserve">وزارة الطاقة، باعتبارها المُنظم المسؤول عن مرافق قطاع الطاقة، </w:t>
      </w:r>
      <w:r w:rsidRPr="004E1EB6">
        <w:rPr>
          <w:rFonts w:ascii="David" w:hAnsi="David" w:cs="Times New Roman"/>
          <w:color w:val="000000" w:themeColor="text1"/>
          <w:rtl/>
          <w:lang w:bidi="ar-SA"/>
        </w:rPr>
        <w:t xml:space="preserve">تقود التغيير في </w:t>
      </w:r>
      <w:r>
        <w:rPr>
          <w:rFonts w:ascii="David" w:hAnsi="David" w:cs="Times New Roman" w:hint="cs"/>
          <w:color w:val="000000" w:themeColor="text1"/>
          <w:rtl/>
          <w:lang w:bidi="ar-JO"/>
        </w:rPr>
        <w:t>مرافق قطاع</w:t>
      </w:r>
      <w:r w:rsidRPr="004E1EB6">
        <w:rPr>
          <w:rFonts w:ascii="David" w:hAnsi="David" w:cs="Times New Roman"/>
          <w:color w:val="000000" w:themeColor="text1"/>
          <w:rtl/>
          <w:lang w:bidi="ar-SA"/>
        </w:rPr>
        <w:t xml:space="preserve"> الطاقة في إسرائيل كجزء من التغيير العالمي</w:t>
      </w:r>
      <w:r>
        <w:rPr>
          <w:rFonts w:cstheme="minorBidi" w:hint="cs"/>
          <w:rtl/>
          <w:lang w:bidi="ar-JO"/>
        </w:rPr>
        <w:t xml:space="preserve"> </w:t>
      </w:r>
      <w:r w:rsidR="00853F04" w:rsidRPr="00F1098F">
        <w:rPr>
          <w:rtl/>
        </w:rPr>
        <w:t>(</w:t>
      </w:r>
      <w:r w:rsidR="00853F04" w:rsidRPr="00F1098F">
        <w:t>energy transition</w:t>
      </w:r>
      <w:r w:rsidR="00853F04" w:rsidRPr="00F1098F">
        <w:rPr>
          <w:rtl/>
        </w:rPr>
        <w:t>)</w:t>
      </w:r>
      <w:r>
        <w:rPr>
          <w:rFonts w:cs="Arial" w:hint="cs"/>
          <w:rtl/>
          <w:lang w:bidi="ar-JO"/>
        </w:rPr>
        <w:t>،</w:t>
      </w:r>
      <w:r w:rsidRPr="00644564">
        <w:rPr>
          <w:rFonts w:cs="Times New Roman"/>
          <w:rtl/>
          <w:lang w:bidi="ar-SA"/>
        </w:rPr>
        <w:t xml:space="preserve"> والذي يهدف إلى تقليل انبعاثات الملوثات وغازات الاحتباس الحراري كجزء من الجهد العالمي لوقف الاحتباس الحراري</w:t>
      </w:r>
      <w:r>
        <w:rPr>
          <w:rFonts w:cs="Times New Roman" w:hint="cs"/>
          <w:rtl/>
        </w:rPr>
        <w:t xml:space="preserve"> </w:t>
      </w:r>
      <w:r>
        <w:rPr>
          <w:rFonts w:cs="Times New Roman" w:hint="cs"/>
          <w:rtl/>
          <w:lang w:bidi="ar-JO"/>
        </w:rPr>
        <w:t>العالمي</w:t>
      </w:r>
      <w:r w:rsidRPr="00644564">
        <w:rPr>
          <w:rFonts w:cs="Times New Roman"/>
          <w:rtl/>
          <w:lang w:bidi="ar-SA"/>
        </w:rPr>
        <w:t>. تتطلب هذه التغييرات</w:t>
      </w:r>
      <w:r>
        <w:rPr>
          <w:rFonts w:cs="Times New Roman" w:hint="cs"/>
          <w:rtl/>
          <w:lang w:bidi="ar-JO"/>
        </w:rPr>
        <w:t xml:space="preserve">، من بين جملة الأمور، </w:t>
      </w:r>
      <w:r w:rsidRPr="00644564">
        <w:rPr>
          <w:rFonts w:cs="Times New Roman"/>
          <w:rtl/>
          <w:lang w:bidi="ar-SA"/>
        </w:rPr>
        <w:t xml:space="preserve">دمج التقنيات المتقدمة وتطوير تقنيات جديدة، بهدف توفير طاقة نظيفة </w:t>
      </w:r>
      <w:r>
        <w:rPr>
          <w:rFonts w:cs="Times New Roman" w:hint="cs"/>
          <w:rtl/>
          <w:lang w:bidi="ar-JO"/>
        </w:rPr>
        <w:t>من خلال</w:t>
      </w:r>
      <w:r w:rsidRPr="00644564">
        <w:rPr>
          <w:rFonts w:cs="Times New Roman"/>
          <w:rtl/>
          <w:lang w:bidi="ar-SA"/>
        </w:rPr>
        <w:t xml:space="preserve"> الحفاظ على مصداقية تزويد الكهرباء. حددت</w:t>
      </w:r>
      <w:r w:rsidRPr="00644564">
        <w:rPr>
          <w:rFonts w:cs="Times New Roman"/>
          <w:b/>
          <w:bCs/>
          <w:rtl/>
          <w:lang w:bidi="ar-SA"/>
        </w:rPr>
        <w:t xml:space="preserve"> الخطة الاستراتيجية لعام 2050، </w:t>
      </w:r>
      <w:r w:rsidRPr="00644564">
        <w:rPr>
          <w:rFonts w:cs="Times New Roman"/>
          <w:rtl/>
          <w:lang w:bidi="ar-SA"/>
        </w:rPr>
        <w:t xml:space="preserve">التي نشرتها الوزارة، الحاجة إلى إدخال تقنيات جديدة في سلة الطاقة في </w:t>
      </w:r>
      <w:r>
        <w:rPr>
          <w:rFonts w:cs="Times New Roman" w:hint="cs"/>
          <w:rtl/>
          <w:lang w:bidi="ar-SA"/>
        </w:rPr>
        <w:t>الدولة</w:t>
      </w:r>
      <w:r w:rsidRPr="00644564">
        <w:rPr>
          <w:rFonts w:cs="Times New Roman"/>
          <w:rtl/>
          <w:lang w:bidi="ar-SA"/>
        </w:rPr>
        <w:t xml:space="preserve"> والتي تنشأ من الطاقة المخزنة في النواة الذرية.</w:t>
      </w:r>
    </w:p>
    <w:bookmarkEnd w:id="2"/>
    <w:p w14:paraId="20BD10FE" w14:textId="3ACF1B12" w:rsidR="00E67C67" w:rsidRDefault="00E67C67" w:rsidP="00853F04">
      <w:pPr>
        <w:pStyle w:val="22"/>
        <w:spacing w:before="0" w:line="360" w:lineRule="auto"/>
        <w:rPr>
          <w:rFonts w:ascii="David" w:eastAsia="David" w:hAnsi="David"/>
          <w:color w:val="000000"/>
          <w:rtl/>
          <w:lang w:bidi="ar-SA"/>
        </w:rPr>
      </w:pP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يعد مجال الاندماج النووي والبلازما الساخنة مركزيًا في مجال الطاقات الخضراء في العقود </w:t>
      </w:r>
      <w:r w:rsidR="00681016" w:rsidRPr="00E67C67">
        <w:rPr>
          <w:rFonts w:ascii="David" w:eastAsia="David" w:hAnsi="David" w:cs="Times New Roman" w:hint="cs"/>
          <w:color w:val="000000"/>
          <w:rtl/>
          <w:lang w:bidi="ar-SA"/>
        </w:rPr>
        <w:t>القادمة،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ويجب على دولة إسرائيل أن تستثمر في </w:t>
      </w:r>
      <w:r w:rsidR="00681016" w:rsidRPr="00E67C67">
        <w:rPr>
          <w:rFonts w:ascii="David" w:eastAsia="David" w:hAnsi="David" w:cs="Times New Roman" w:hint="cs"/>
          <w:color w:val="000000"/>
          <w:rtl/>
          <w:lang w:bidi="ar-SA"/>
        </w:rPr>
        <w:t>تطويره،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</w:t>
      </w:r>
      <w:r w:rsidR="00681016">
        <w:rPr>
          <w:rFonts w:ascii="David" w:eastAsia="David" w:hAnsi="David" w:cs="Times New Roman" w:hint="cs"/>
          <w:color w:val="000000"/>
          <w:rtl/>
          <w:lang w:bidi="ar-JO"/>
        </w:rPr>
        <w:t>وبشكل خاص في المواضيع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التالية: </w:t>
      </w:r>
      <w:r w:rsidR="00681016">
        <w:rPr>
          <w:rFonts w:ascii="David" w:eastAsia="David" w:hAnsi="David" w:cs="Times New Roman" w:hint="cs"/>
          <w:color w:val="000000"/>
          <w:rtl/>
          <w:lang w:bidi="ar-SA"/>
        </w:rPr>
        <w:t>تأهيل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</w:t>
      </w:r>
      <w:r w:rsidR="00681016">
        <w:rPr>
          <w:rFonts w:ascii="David" w:eastAsia="David" w:hAnsi="David" w:cs="Times New Roman" w:hint="cs"/>
          <w:color w:val="000000"/>
          <w:rtl/>
          <w:lang w:bidi="ar-SA"/>
        </w:rPr>
        <w:t>قوى عاملة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مهنية في المجالات </w:t>
      </w:r>
      <w:r w:rsidR="00681016">
        <w:rPr>
          <w:rFonts w:ascii="David" w:eastAsia="David" w:hAnsi="David" w:cs="Times New Roman" w:hint="cs"/>
          <w:color w:val="000000"/>
          <w:rtl/>
          <w:lang w:bidi="ar-SA"/>
        </w:rPr>
        <w:t>الملائمة و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ذات الصلة (فيزياء البلازما في درجات الحرارة </w:t>
      </w:r>
      <w:r w:rsidR="00681016" w:rsidRPr="00E67C67">
        <w:rPr>
          <w:rFonts w:ascii="David" w:eastAsia="David" w:hAnsi="David" w:cs="Times New Roman" w:hint="cs"/>
          <w:color w:val="000000"/>
          <w:rtl/>
          <w:lang w:bidi="ar-SA"/>
        </w:rPr>
        <w:t>المرتفعة،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الليزر </w:t>
      </w:r>
      <w:r w:rsidR="00681016">
        <w:rPr>
          <w:rFonts w:ascii="David" w:eastAsia="David" w:hAnsi="David" w:cs="Times New Roman" w:hint="cs"/>
          <w:color w:val="000000"/>
          <w:rtl/>
          <w:lang w:bidi="ar-SA"/>
        </w:rPr>
        <w:t xml:space="preserve">بقوة </w:t>
      </w:r>
      <w:r w:rsidR="006F58A3">
        <w:rPr>
          <w:rFonts w:ascii="David" w:eastAsia="David" w:hAnsi="David" w:cs="Times New Roman" w:hint="cs"/>
          <w:color w:val="000000"/>
          <w:rtl/>
          <w:lang w:bidi="ar-SA"/>
        </w:rPr>
        <w:t>عالية</w:t>
      </w:r>
      <w:r w:rsidR="006F58A3" w:rsidRPr="00E67C67">
        <w:rPr>
          <w:rFonts w:ascii="David" w:eastAsia="David" w:hAnsi="David" w:cs="Times New Roman" w:hint="cs"/>
          <w:color w:val="000000"/>
          <w:rtl/>
          <w:lang w:bidi="ar-SA"/>
        </w:rPr>
        <w:t>،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هندسة </w:t>
      </w:r>
      <w:r w:rsidR="006F58A3" w:rsidRPr="00E67C67">
        <w:rPr>
          <w:rFonts w:ascii="David" w:eastAsia="David" w:hAnsi="David" w:cs="Times New Roman" w:hint="cs"/>
          <w:color w:val="000000"/>
          <w:rtl/>
          <w:lang w:bidi="ar-SA"/>
        </w:rPr>
        <w:t>المواد،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وما </w:t>
      </w:r>
      <w:r w:rsidR="00681016">
        <w:rPr>
          <w:rFonts w:ascii="David" w:eastAsia="David" w:hAnsi="David" w:cs="Times New Roman" w:hint="cs"/>
          <w:color w:val="000000"/>
          <w:rtl/>
          <w:lang w:bidi="ar-SA"/>
        </w:rPr>
        <w:t>شابه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ذلك</w:t>
      </w:r>
      <w:r w:rsidR="006F58A3" w:rsidRPr="00E67C67">
        <w:rPr>
          <w:rFonts w:ascii="David" w:eastAsia="David" w:hAnsi="David" w:cs="Times New Roman" w:hint="cs"/>
          <w:color w:val="000000"/>
          <w:rtl/>
          <w:lang w:bidi="ar-SA"/>
        </w:rPr>
        <w:t>)،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توسيع وتعزيز </w:t>
      </w:r>
      <w:r w:rsidR="006F58A3">
        <w:rPr>
          <w:rFonts w:ascii="David" w:eastAsia="David" w:hAnsi="David" w:cs="Times New Roman" w:hint="cs"/>
          <w:color w:val="000000"/>
          <w:rtl/>
          <w:lang w:bidi="ar-JO"/>
        </w:rPr>
        <w:t>البنى التحتية لمراكز البحث والتطوير</w:t>
      </w:r>
      <w:r w:rsidR="006F58A3">
        <w:rPr>
          <w:rFonts w:ascii="David" w:eastAsia="David" w:hAnsi="David" w:cs="Times New Roman" w:hint="cs"/>
          <w:color w:val="000000"/>
          <w:rtl/>
          <w:lang w:bidi="ar-SA"/>
        </w:rPr>
        <w:t xml:space="preserve"> لخدمة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</w:t>
      </w:r>
      <w:r w:rsidR="006F58A3">
        <w:rPr>
          <w:rFonts w:ascii="David" w:eastAsia="David" w:hAnsi="David" w:cs="Times New Roman" w:hint="cs"/>
          <w:color w:val="000000"/>
          <w:rtl/>
          <w:lang w:bidi="ar-SA"/>
        </w:rPr>
        <w:t>ال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باحثين في الجامعات ومعاهد </w:t>
      </w:r>
      <w:r w:rsidR="006F58A3">
        <w:rPr>
          <w:rFonts w:ascii="David" w:eastAsia="David" w:hAnsi="David" w:cs="Times New Roman" w:hint="cs"/>
          <w:color w:val="000000"/>
          <w:rtl/>
          <w:lang w:bidi="ar-SA"/>
        </w:rPr>
        <w:t>الأبحاث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ودمج القطاع الخاص (الشركات الناشئة) في </w:t>
      </w:r>
      <w:r w:rsidR="006F58A3">
        <w:rPr>
          <w:rFonts w:ascii="David" w:eastAsia="David" w:hAnsi="David" w:cs="Times New Roman" w:hint="cs"/>
          <w:color w:val="000000"/>
          <w:rtl/>
          <w:lang w:bidi="ar-SA"/>
        </w:rPr>
        <w:t>فعاليات ونشاطات مراكز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البحث والتطوير. لهذا </w:t>
      </w:r>
      <w:r w:rsidR="006F58A3" w:rsidRPr="00E67C67">
        <w:rPr>
          <w:rFonts w:ascii="David" w:eastAsia="David" w:hAnsi="David" w:cs="Times New Roman" w:hint="cs"/>
          <w:color w:val="000000"/>
          <w:rtl/>
          <w:lang w:bidi="ar-SA"/>
        </w:rPr>
        <w:t>الغرض،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</w:t>
      </w:r>
      <w:r w:rsidR="006F58A3">
        <w:rPr>
          <w:rFonts w:ascii="David" w:eastAsia="David" w:hAnsi="David" w:cs="Times New Roman" w:hint="cs"/>
          <w:color w:val="000000"/>
          <w:rtl/>
          <w:lang w:bidi="ar-SA"/>
        </w:rPr>
        <w:t>تبادر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الوزارة </w:t>
      </w:r>
      <w:r w:rsidR="006F58A3">
        <w:rPr>
          <w:rFonts w:ascii="David" w:eastAsia="David" w:hAnsi="David" w:cs="Times New Roman" w:hint="cs"/>
          <w:color w:val="000000"/>
          <w:rtl/>
          <w:lang w:bidi="ar-SA"/>
        </w:rPr>
        <w:t>إلى إقامة</w:t>
      </w:r>
      <w:r w:rsidRPr="00E67C67">
        <w:rPr>
          <w:rFonts w:ascii="David" w:eastAsia="David" w:hAnsi="David" w:cs="Times New Roman"/>
          <w:color w:val="000000"/>
          <w:rtl/>
          <w:lang w:bidi="ar-SA"/>
        </w:rPr>
        <w:t xml:space="preserve"> </w:t>
      </w:r>
      <w:r w:rsidRPr="006F58A3">
        <w:rPr>
          <w:rFonts w:ascii="David" w:eastAsia="David" w:hAnsi="David" w:cs="Times New Roman"/>
          <w:b/>
          <w:bCs/>
          <w:color w:val="000000"/>
          <w:rtl/>
          <w:lang w:bidi="ar-SA"/>
        </w:rPr>
        <w:t xml:space="preserve">معهد </w:t>
      </w:r>
      <w:r w:rsidR="006F58A3" w:rsidRPr="006F58A3">
        <w:rPr>
          <w:rFonts w:ascii="David" w:eastAsia="David" w:hAnsi="David" w:cs="Times New Roman" w:hint="cs"/>
          <w:b/>
          <w:bCs/>
          <w:color w:val="000000"/>
          <w:rtl/>
          <w:lang w:bidi="ar-SA"/>
        </w:rPr>
        <w:t>لأبحاث</w:t>
      </w:r>
      <w:r w:rsidRPr="006F58A3">
        <w:rPr>
          <w:rFonts w:ascii="David" w:eastAsia="David" w:hAnsi="David" w:cs="Times New Roman"/>
          <w:b/>
          <w:bCs/>
          <w:color w:val="000000"/>
          <w:rtl/>
          <w:lang w:bidi="ar-SA"/>
        </w:rPr>
        <w:t xml:space="preserve"> الطاقة في مجال الاندماج النووي والبلازما الساخنة</w:t>
      </w:r>
    </w:p>
    <w:p w14:paraId="417A1FA4" w14:textId="77777777" w:rsidR="00E67C67" w:rsidRDefault="00E67C67" w:rsidP="00853F04">
      <w:pPr>
        <w:pStyle w:val="22"/>
        <w:spacing w:before="0" w:line="360" w:lineRule="auto"/>
        <w:rPr>
          <w:rFonts w:ascii="David" w:eastAsia="David" w:hAnsi="David"/>
          <w:color w:val="000000"/>
          <w:rtl/>
          <w:lang w:bidi="ar-SA"/>
        </w:rPr>
      </w:pPr>
    </w:p>
    <w:p w14:paraId="2CA80DA5" w14:textId="361529B6" w:rsidR="006F58A3" w:rsidRDefault="006F58A3" w:rsidP="00853F04">
      <w:pPr>
        <w:pStyle w:val="22"/>
        <w:spacing w:before="0" w:line="360" w:lineRule="auto"/>
        <w:rPr>
          <w:rFonts w:ascii="David" w:hAnsi="David" w:cstheme="minorBidi"/>
          <w:b/>
          <w:bCs/>
          <w:color w:val="000000" w:themeColor="text1"/>
          <w:rtl/>
          <w:lang w:bidi="ar-JO"/>
        </w:rPr>
      </w:pPr>
      <w:r>
        <w:rPr>
          <w:rFonts w:ascii="David" w:hAnsi="David" w:cstheme="minorBidi" w:hint="cs"/>
          <w:b/>
          <w:bCs/>
          <w:color w:val="000000" w:themeColor="text1"/>
          <w:rtl/>
          <w:lang w:bidi="ar-JO"/>
        </w:rPr>
        <w:t>تقدم العروض بموجب الملحق ج. بمسؤولية كل مقدم عرض التأكد من أن عرضه يوفر الحلول وفقاً لطلبات الملحق المذكور.</w:t>
      </w:r>
    </w:p>
    <w:p w14:paraId="20FCAF3D" w14:textId="3D7557FD" w:rsidR="006F58A3" w:rsidRPr="006F58A3" w:rsidRDefault="006F58A3" w:rsidP="00853F04">
      <w:pPr>
        <w:pStyle w:val="22"/>
        <w:numPr>
          <w:ilvl w:val="1"/>
          <w:numId w:val="15"/>
        </w:numPr>
        <w:spacing w:before="0" w:line="360" w:lineRule="auto"/>
        <w:ind w:left="828" w:hanging="425"/>
        <w:rPr>
          <w:rFonts w:ascii="David" w:eastAsia="David" w:hAnsi="David"/>
        </w:rPr>
      </w:pPr>
      <w:r>
        <w:rPr>
          <w:rFonts w:ascii="David" w:hAnsi="David" w:cstheme="minorBidi" w:hint="cs"/>
          <w:b/>
          <w:bCs/>
          <w:color w:val="000000" w:themeColor="text1"/>
          <w:rtl/>
          <w:lang w:bidi="ar-JO"/>
        </w:rPr>
        <w:t>وظائف المعهد وشروط إقامته وإدارته تكون بموجب الملحق بَ.</w:t>
      </w:r>
    </w:p>
    <w:p w14:paraId="3A4D6312" w14:textId="77777777" w:rsidR="00FC56EF" w:rsidRPr="00853F04" w:rsidRDefault="00FC56EF" w:rsidP="00CC0C93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Cs w:val="24"/>
          <w:rtl/>
        </w:rPr>
      </w:pPr>
    </w:p>
    <w:p w14:paraId="67772600" w14:textId="77777777" w:rsidR="006F58A3" w:rsidRPr="007E03B3" w:rsidRDefault="006F58A3" w:rsidP="006F58A3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مستندات النداء تشمل وصف مفصل للأعمال المطلوبة، شروط الاشتراك في النداء، معايير اختيار العرض الفائز </w:t>
      </w:r>
      <w:r>
        <w:rPr>
          <w:rFonts w:cs="Arial" w:hint="cs"/>
          <w:szCs w:val="24"/>
          <w:rtl/>
          <w:lang w:bidi="ar-JO"/>
        </w:rPr>
        <w:t>وكذلك</w:t>
      </w:r>
      <w:r>
        <w:rPr>
          <w:rFonts w:cs="Arial" w:hint="cs"/>
          <w:szCs w:val="24"/>
          <w:rtl/>
          <w:lang w:bidi="ar-SA"/>
        </w:rPr>
        <w:t xml:space="preserve"> صيغة العقد الذي سيوقع مع الفائز وشروط التعاقد. يمكن تحميل مستندات النداء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>الطاقة</w:t>
      </w:r>
      <w:r>
        <w:rPr>
          <w:rFonts w:cs="Arial" w:hint="cs"/>
          <w:szCs w:val="24"/>
          <w:rtl/>
          <w:lang w:bidi="ar-JO"/>
        </w:rPr>
        <w:t xml:space="preserve"> على الانترنت على العنوان</w:t>
      </w:r>
      <w:r>
        <w:rPr>
          <w:rFonts w:cs="Arial" w:hint="cs"/>
          <w:szCs w:val="24"/>
          <w:rtl/>
          <w:lang w:bidi="ar-SA"/>
        </w:rPr>
        <w:t xml:space="preserve"> </w:t>
      </w:r>
      <w:hyperlink r:id="rId12" w:history="1">
        <w:r w:rsidRPr="007E03B3">
          <w:rPr>
            <w:rStyle w:val="Hyperlink"/>
            <w:color w:val="auto"/>
            <w:szCs w:val="24"/>
          </w:rPr>
          <w:t>www.energy.gov.il</w:t>
        </w:r>
      </w:hyperlink>
      <w:r w:rsidRPr="007E03B3">
        <w:rPr>
          <w:szCs w:val="24"/>
        </w:rPr>
        <w:t xml:space="preserve"> </w:t>
      </w:r>
      <w:r w:rsidRPr="007E03B3">
        <w:rPr>
          <w:rFonts w:hint="cs"/>
          <w:szCs w:val="24"/>
          <w:rtl/>
        </w:rPr>
        <w:t>.</w:t>
      </w:r>
    </w:p>
    <w:p w14:paraId="60F9C3A3" w14:textId="6E169F5C" w:rsidR="006F58A3" w:rsidRPr="005C5F2A" w:rsidRDefault="006F58A3" w:rsidP="006F58A3">
      <w:pPr>
        <w:spacing w:before="240" w:line="360" w:lineRule="auto"/>
        <w:rPr>
          <w:szCs w:val="24"/>
          <w:rtl/>
        </w:rPr>
      </w:pPr>
      <w:r w:rsidRPr="005C5F2A">
        <w:rPr>
          <w:rFonts w:cs="Times New Roman"/>
          <w:szCs w:val="24"/>
          <w:rtl/>
          <w:lang w:bidi="ar-SA"/>
        </w:rPr>
        <w:t xml:space="preserve">يجب إدخال مغلف </w:t>
      </w:r>
      <w:r>
        <w:rPr>
          <w:rFonts w:cs="Times New Roman" w:hint="cs"/>
          <w:szCs w:val="24"/>
          <w:rtl/>
          <w:lang w:bidi="ar-SA"/>
        </w:rPr>
        <w:t>النداء</w:t>
      </w:r>
      <w:r w:rsidRPr="005C5F2A">
        <w:rPr>
          <w:rFonts w:cs="Times New Roman"/>
          <w:szCs w:val="24"/>
          <w:rtl/>
          <w:lang w:bidi="ar-SA"/>
        </w:rPr>
        <w:t xml:space="preserve"> لصندوق المناقصات، الموجود في وزارة الطاقة، في شارع بنك إسرائيل 7، القدس، الطابق 1- ، حتى موعد أقصاه تاريخ </w:t>
      </w:r>
      <w:r w:rsidRPr="00244DEA">
        <w:rPr>
          <w:rFonts w:hint="cs"/>
          <w:b/>
          <w:bCs/>
          <w:szCs w:val="24"/>
          <w:u w:val="single"/>
          <w:rtl/>
        </w:rPr>
        <w:t xml:space="preserve">8.12.2022 </w:t>
      </w:r>
      <w:r w:rsidRPr="005C5F2A">
        <w:rPr>
          <w:rFonts w:cs="Times New Roman"/>
          <w:b/>
          <w:bCs/>
          <w:szCs w:val="24"/>
          <w:u w:val="single"/>
          <w:rtl/>
          <w:lang w:bidi="ar-SA"/>
        </w:rPr>
        <w:t>الساعة 14:00.</w:t>
      </w:r>
    </w:p>
    <w:p w14:paraId="68D324CC" w14:textId="77777777" w:rsidR="006F58A3" w:rsidRPr="006F58A3" w:rsidRDefault="006F58A3" w:rsidP="006F58A3">
      <w:pPr>
        <w:spacing w:before="240" w:line="360" w:lineRule="auto"/>
        <w:rPr>
          <w:b/>
          <w:bCs/>
          <w:szCs w:val="24"/>
          <w:rtl/>
        </w:rPr>
      </w:pPr>
      <w:r w:rsidRPr="006F58A3">
        <w:rPr>
          <w:rFonts w:cs="Times New Roman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المناقصة، المذكور في مستندات المناقصة هو المُلزم. </w:t>
      </w:r>
    </w:p>
    <w:p w14:paraId="5CD54D85" w14:textId="4DC6F5F3" w:rsidR="00A249D7" w:rsidRDefault="00A249D7" w:rsidP="00A249D7">
      <w:pPr>
        <w:spacing w:line="360" w:lineRule="auto"/>
        <w:jc w:val="both"/>
        <w:rPr>
          <w:szCs w:val="24"/>
          <w:rtl/>
        </w:rPr>
      </w:pPr>
    </w:p>
    <w:p w14:paraId="64D640FE" w14:textId="77777777" w:rsidR="006F58A3" w:rsidRPr="00244DEA" w:rsidRDefault="006F58A3" w:rsidP="00A249D7">
      <w:pPr>
        <w:spacing w:line="360" w:lineRule="auto"/>
        <w:jc w:val="both"/>
        <w:rPr>
          <w:szCs w:val="24"/>
          <w:rtl/>
        </w:rPr>
      </w:pPr>
    </w:p>
    <w:p w14:paraId="3002E78C" w14:textId="77777777" w:rsidR="006F58A3" w:rsidRPr="00185CFA" w:rsidRDefault="006F58A3" w:rsidP="006F58A3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14:paraId="7A79A35F" w14:textId="61F52DAD" w:rsidR="006F58A3" w:rsidRDefault="006F58A3" w:rsidP="006F58A3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الموعد الأخير لتقديم الأسئلة الاستفسارية هو تاريخ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Pr="006F58A3">
        <w:rPr>
          <w:b/>
          <w:bCs/>
          <w:szCs w:val="24"/>
          <w:u w:val="single"/>
          <w:rtl/>
        </w:rPr>
        <w:t xml:space="preserve">17.11.2022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في ملف</w:t>
      </w:r>
      <w:r w:rsidRPr="002837DC">
        <w:rPr>
          <w:rFonts w:hint="cs"/>
          <w:szCs w:val="24"/>
          <w:rtl/>
        </w:rPr>
        <w:t xml:space="preserve"> </w:t>
      </w:r>
      <w:r w:rsidRPr="002837DC">
        <w:rPr>
          <w:rFonts w:hint="cs"/>
          <w:szCs w:val="24"/>
        </w:rPr>
        <w:t>WORD</w:t>
      </w:r>
      <w:r w:rsidRPr="002837DC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فقط،</w:t>
      </w:r>
      <w:r>
        <w:rPr>
          <w:rFonts w:cs="Arial" w:hint="cs"/>
          <w:szCs w:val="24"/>
          <w:rtl/>
          <w:lang w:bidi="ar-SA"/>
        </w:rPr>
        <w:t xml:space="preserve"> عبر البريد الالكتروني على العنوان</w:t>
      </w:r>
      <w:r w:rsidRPr="009C7B5F">
        <w:rPr>
          <w:rFonts w:hint="cs"/>
          <w:szCs w:val="24"/>
          <w:rtl/>
        </w:rPr>
        <w:t>:</w:t>
      </w:r>
      <w:hyperlink r:id="rId13" w:history="1">
        <w:r w:rsidRPr="009C7B5F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14:paraId="277D7896" w14:textId="77777777" w:rsidR="006F58A3" w:rsidRPr="007E03B3" w:rsidRDefault="006F58A3" w:rsidP="006F58A3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1387DCC0" w14:textId="04DFDBAA" w:rsidR="006F58A3" w:rsidRPr="00763E58" w:rsidRDefault="006F58A3" w:rsidP="006F58A3">
      <w:pPr>
        <w:tabs>
          <w:tab w:val="left" w:pos="9355"/>
        </w:tabs>
        <w:spacing w:line="360" w:lineRule="auto"/>
        <w:ind w:left="-1"/>
        <w:rPr>
          <w:szCs w:val="24"/>
          <w:rtl/>
        </w:rPr>
      </w:pPr>
      <w:r w:rsidRPr="00763E58">
        <w:rPr>
          <w:rFonts w:cs="Times New Roman"/>
          <w:szCs w:val="24"/>
          <w:rtl/>
          <w:lang w:bidi="ar-SA"/>
        </w:rPr>
        <w:t xml:space="preserve">ينشر تركيز للأسئلة والأجوبة في موقع دائرة المشتريات الحكومية على الانترنت وفي موقع الوزارة على الانترنت ابتداء من تاريخ </w:t>
      </w:r>
      <w:r w:rsidRPr="00244DEA">
        <w:rPr>
          <w:rFonts w:hint="cs"/>
          <w:b/>
          <w:bCs/>
          <w:szCs w:val="24"/>
          <w:u w:val="single"/>
          <w:rtl/>
        </w:rPr>
        <w:t xml:space="preserve">24.11.22 </w:t>
      </w:r>
      <w:r w:rsidRPr="00763E58">
        <w:rPr>
          <w:rFonts w:cs="Times New Roman"/>
          <w:szCs w:val="24"/>
          <w:rtl/>
          <w:lang w:bidi="ar-SA"/>
        </w:rPr>
        <w:t xml:space="preserve">ويعتبر جزء لا يتجزء من مستندات </w:t>
      </w:r>
      <w:r>
        <w:rPr>
          <w:rFonts w:cs="Times New Roman" w:hint="cs"/>
          <w:szCs w:val="24"/>
          <w:rtl/>
          <w:lang w:bidi="ar-JO"/>
        </w:rPr>
        <w:t>النداء</w:t>
      </w:r>
      <w:r w:rsidRPr="00763E58">
        <w:rPr>
          <w:rFonts w:cs="Times New Roman"/>
          <w:szCs w:val="24"/>
          <w:rtl/>
          <w:lang w:bidi="ar-SA"/>
        </w:rPr>
        <w:t xml:space="preserve"> ويُلزم جميع مقدمي العروض. </w:t>
      </w:r>
    </w:p>
    <w:p w14:paraId="5E2C6573" w14:textId="77777777" w:rsidR="006F58A3" w:rsidRPr="00763E58" w:rsidRDefault="006F58A3" w:rsidP="006F58A3">
      <w:pPr>
        <w:tabs>
          <w:tab w:val="left" w:pos="9355"/>
        </w:tabs>
        <w:spacing w:line="360" w:lineRule="auto"/>
        <w:ind w:left="-1"/>
        <w:rPr>
          <w:szCs w:val="24"/>
          <w:rtl/>
        </w:rPr>
      </w:pPr>
    </w:p>
    <w:p w14:paraId="683CD35A" w14:textId="1AFAB857" w:rsidR="006F58A3" w:rsidRPr="00F85B31" w:rsidRDefault="006F58A3" w:rsidP="006F58A3">
      <w:pPr>
        <w:tabs>
          <w:tab w:val="left" w:pos="9355"/>
        </w:tabs>
        <w:spacing w:line="360" w:lineRule="auto"/>
        <w:ind w:left="-1"/>
        <w:jc w:val="both"/>
        <w:rPr>
          <w:color w:val="FF0000"/>
          <w:szCs w:val="24"/>
          <w:rtl/>
        </w:rPr>
      </w:pPr>
      <w:r w:rsidRPr="00763E58">
        <w:rPr>
          <w:rFonts w:cs="Times New Roman"/>
          <w:szCs w:val="24"/>
          <w:rtl/>
          <w:lang w:bidi="ar-SA"/>
        </w:rPr>
        <w:t xml:space="preserve">تحتفظ الوزارة لنفسها بالحق بالامتناع عن الرد على مضمون تعقيب في حال وجدت أن الرد على هذا التعقيب يمكن أن يمنع أو يضر بإجراءات </w:t>
      </w:r>
      <w:r>
        <w:rPr>
          <w:rFonts w:cs="Times New Roman" w:hint="cs"/>
          <w:szCs w:val="24"/>
          <w:rtl/>
          <w:lang w:bidi="ar-SA"/>
        </w:rPr>
        <w:t>النداء</w:t>
      </w:r>
      <w:r w:rsidRPr="00763E58">
        <w:rPr>
          <w:rFonts w:cs="Times New Roman"/>
          <w:szCs w:val="24"/>
          <w:rtl/>
          <w:lang w:bidi="ar-SA"/>
        </w:rPr>
        <w:t xml:space="preserve"> أو بأهدافه. </w:t>
      </w:r>
    </w:p>
    <w:p w14:paraId="2722C8FE" w14:textId="77777777" w:rsidR="00217723" w:rsidRPr="00244DEA" w:rsidRDefault="00217723" w:rsidP="00A249D7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29593772" w14:textId="77777777" w:rsidR="006F58A3" w:rsidRDefault="006F58A3" w:rsidP="00244DEA">
      <w:pPr>
        <w:tabs>
          <w:tab w:val="left" w:pos="8617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14:paraId="581C7B9A" w14:textId="77777777" w:rsidR="00A249D7" w:rsidRPr="00244DEA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sectPr w:rsidR="00A249D7" w:rsidRPr="00244DEA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C1E388" w14:textId="77777777" w:rsidR="00DB3DC3" w:rsidRDefault="00DB3DC3">
      <w:r>
        <w:separator/>
      </w:r>
    </w:p>
  </w:endnote>
  <w:endnote w:type="continuationSeparator" w:id="0">
    <w:p w14:paraId="09CF30D9" w14:textId="77777777" w:rsidR="00DB3DC3" w:rsidRDefault="00DB3D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349522" w14:textId="77777777" w:rsidR="00A16128" w:rsidRDefault="00A16128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144A21CE" w14:textId="77777777" w:rsidR="00A16128" w:rsidRPr="00581672" w:rsidRDefault="00A16128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092EA5" w14:textId="77777777" w:rsidR="00F649F1" w:rsidRDefault="00F649F1" w:rsidP="00F649F1">
    <w:pPr>
      <w:pBdr>
        <w:top w:val="single" w:sz="6" w:space="1" w:color="auto"/>
      </w:pBdr>
      <w:spacing w:line="259" w:lineRule="auto"/>
      <w:jc w:val="center"/>
      <w:rPr>
        <w:rtl/>
      </w:rPr>
    </w:pPr>
    <w:r w:rsidRPr="00076CD2">
      <w:rPr>
        <w:rFonts w:ascii="David" w:hAnsi="David"/>
        <w:rtl/>
      </w:rPr>
      <w:t xml:space="preserve">רח' </w:t>
    </w:r>
    <w:r w:rsidRPr="00F33092">
      <w:rPr>
        <w:rFonts w:ascii="David" w:hAnsi="David"/>
        <w:rtl/>
      </w:rPr>
      <w:t xml:space="preserve"> בנק ישראל 7, </w:t>
    </w:r>
    <w:r w:rsidRPr="00F33092">
      <w:rPr>
        <w:rFonts w:ascii="David" w:hAnsi="David" w:hint="eastAsia"/>
        <w:rtl/>
      </w:rPr>
      <w:t>בניין</w:t>
    </w:r>
    <w:r w:rsidRPr="00F33092">
      <w:rPr>
        <w:rFonts w:ascii="David" w:hAnsi="David"/>
        <w:rtl/>
      </w:rPr>
      <w:t xml:space="preserve"> </w:t>
    </w:r>
    <w:proofErr w:type="spellStart"/>
    <w:r w:rsidRPr="00F33092">
      <w:rPr>
        <w:rFonts w:ascii="David" w:hAnsi="David" w:hint="eastAsia"/>
        <w:rtl/>
      </w:rPr>
      <w:t>ג</w:t>
    </w:r>
    <w:r w:rsidRPr="00F33092">
      <w:rPr>
        <w:rFonts w:ascii="David" w:hAnsi="David"/>
        <w:rtl/>
      </w:rPr>
      <w:t>'נרי</w:t>
    </w:r>
    <w:proofErr w:type="spellEnd"/>
    <w:r w:rsidRPr="00F33092">
      <w:rPr>
        <w:rFonts w:ascii="David" w:hAnsi="David"/>
        <w:rtl/>
      </w:rPr>
      <w:t xml:space="preserve"> 2 , </w:t>
    </w:r>
    <w:r w:rsidRPr="00076CD2">
      <w:rPr>
        <w:rFonts w:ascii="David" w:hAnsi="David"/>
        <w:rtl/>
      </w:rPr>
      <w:t xml:space="preserve"> ת.ד. 36148 ירושלים, </w:t>
    </w:r>
    <w:r>
      <w:rPr>
        <w:rFonts w:ascii="David" w:hAnsi="David"/>
      </w:rPr>
      <w:t xml:space="preserve"> </w:t>
    </w:r>
    <w:r w:rsidRPr="00076CD2">
      <w:rPr>
        <w:rFonts w:ascii="David" w:hAnsi="David"/>
        <w:rtl/>
      </w:rPr>
      <w:t xml:space="preserve">טל': </w:t>
    </w:r>
    <w:sdt>
      <w:sdtPr>
        <w:rPr>
          <w:rFonts w:ascii="David" w:hAnsi="David"/>
          <w:rtl/>
        </w:rPr>
        <w:alias w:val="טלפון עבודה של חותם"/>
        <w:tag w:val="טלפון עבודה של חותם"/>
        <w:id w:val="23675023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BC5CB7">
          <w:rPr>
            <w:rFonts w:ascii="David" w:hAnsi="David"/>
            <w:rtl/>
          </w:rPr>
          <w:t>074-7681764</w:t>
        </w:r>
      </w:sdtContent>
    </w:sdt>
    <w:r w:rsidRPr="000A474B" w:rsidDel="00C1094F">
      <w:rPr>
        <w:rFonts w:hint="cs"/>
        <w:rtl/>
      </w:rPr>
      <w:t xml:space="preserve"> </w:t>
    </w:r>
  </w:p>
  <w:p w14:paraId="334F3C5F" w14:textId="77777777" w:rsidR="00F649F1" w:rsidRPr="00762A44" w:rsidRDefault="00F649F1" w:rsidP="00F649F1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Fonts w:ascii="David" w:hAnsi="David"/>
        <w:szCs w:val="24"/>
        <w:rtl/>
      </w:rPr>
    </w:pPr>
    <w:r w:rsidRPr="00762A44">
      <w:rPr>
        <w:rFonts w:ascii="David" w:hAnsi="David"/>
        <w:szCs w:val="24"/>
        <w:rtl/>
      </w:rPr>
      <w:t xml:space="preserve"> </w:t>
    </w:r>
    <w:r w:rsidRPr="00762A44">
      <w:rPr>
        <w:rFonts w:ascii="David" w:hAnsi="David" w:hint="eastAsia"/>
        <w:szCs w:val="24"/>
        <w:rtl/>
      </w:rPr>
      <w:t>דוא</w:t>
    </w:r>
    <w:r w:rsidRPr="00762A44">
      <w:rPr>
        <w:rFonts w:ascii="David" w:hAnsi="David"/>
        <w:szCs w:val="24"/>
        <w:rtl/>
      </w:rPr>
      <w:t xml:space="preserve">"ל: </w:t>
    </w:r>
    <w:sdt>
      <w:sdtPr>
        <w:rPr>
          <w:rFonts w:ascii="David" w:hAnsi="David"/>
          <w:szCs w:val="24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BC5CB7">
          <w:rPr>
            <w:rFonts w:ascii="David" w:hAnsi="David"/>
            <w:szCs w:val="24"/>
          </w:rPr>
          <w:t>itamsut@energy.gov.il</w:t>
        </w:r>
      </w:sdtContent>
    </w:sdt>
    <w:r w:rsidRPr="00762A44">
      <w:rPr>
        <w:rFonts w:ascii="David" w:hAnsi="David"/>
        <w:szCs w:val="24"/>
        <w:rtl/>
      </w:rPr>
      <w:t xml:space="preserve"> כתובתנו באינטרנט: </w:t>
    </w:r>
    <w:r w:rsidRPr="00762A44">
      <w:rPr>
        <w:rFonts w:ascii="David" w:hAnsi="David"/>
        <w:szCs w:val="24"/>
      </w:rPr>
      <w:t>www.energy.gov.il</w:t>
    </w:r>
  </w:p>
  <w:p w14:paraId="01CBC67B" w14:textId="77777777" w:rsidR="00A16128" w:rsidRPr="00FC5DE0" w:rsidRDefault="00A16128" w:rsidP="00F649F1">
    <w:pPr>
      <w:pStyle w:val="13"/>
      <w:pBdr>
        <w:top w:val="single" w:sz="6" w:space="1" w:color="auto"/>
      </w:pBdr>
      <w:tabs>
        <w:tab w:val="left" w:pos="1967"/>
        <w:tab w:val="center" w:pos="4748"/>
      </w:tabs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E1A738" w14:textId="77777777" w:rsidR="00DB3DC3" w:rsidRDefault="00DB3DC3">
      <w:r>
        <w:separator/>
      </w:r>
    </w:p>
  </w:footnote>
  <w:footnote w:type="continuationSeparator" w:id="0">
    <w:p w14:paraId="1AB02AAC" w14:textId="77777777" w:rsidR="00DB3DC3" w:rsidRDefault="00DB3D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A716A" w14:textId="77777777" w:rsidR="00A16128" w:rsidRDefault="00A16128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72E9B3" w14:textId="231AA55A" w:rsidR="00A16128" w:rsidRPr="00D3749A" w:rsidRDefault="00A16128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D50CA" w:rsidRPr="005D50CA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7D7C44FA" w14:textId="77777777" w:rsidR="00A16128" w:rsidRPr="008B766D" w:rsidRDefault="00A16128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91F451" w14:textId="77777777" w:rsidR="00644564" w:rsidRPr="0020236E" w:rsidRDefault="00644564" w:rsidP="00644564">
    <w:pPr>
      <w:pStyle w:val="a7"/>
      <w:tabs>
        <w:tab w:val="left" w:pos="2447"/>
      </w:tabs>
      <w:spacing w:line="276" w:lineRule="auto"/>
      <w:jc w:val="center"/>
      <w:rPr>
        <w:rFonts w:cs="Arial"/>
        <w:b/>
        <w:bCs/>
        <w:sz w:val="40"/>
        <w:szCs w:val="40"/>
        <w:rtl/>
        <w:lang w:bidi="ar-JO"/>
      </w:rPr>
    </w:pPr>
    <w:r w:rsidRPr="0020236E">
      <w:rPr>
        <w:rFonts w:cs="Arial" w:hint="cs"/>
        <w:b/>
        <w:bCs/>
        <w:sz w:val="40"/>
        <w:szCs w:val="40"/>
        <w:rtl/>
        <w:lang w:bidi="ar-JO"/>
      </w:rPr>
      <w:t xml:space="preserve">دولة إسرائيل </w:t>
    </w:r>
  </w:p>
  <w:p w14:paraId="3A6033C5" w14:textId="4FD988AA" w:rsidR="00A16128" w:rsidRDefault="00644564" w:rsidP="00644564">
    <w:pPr>
      <w:pStyle w:val="a7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AC155C"/>
    <w:multiLevelType w:val="multilevel"/>
    <w:tmpl w:val="5168592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5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6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AAF401E"/>
    <w:multiLevelType w:val="multilevel"/>
    <w:tmpl w:val="A47E020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i w:val="0"/>
        <w:i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11"/>
  </w:num>
  <w:num w:numId="5">
    <w:abstractNumId w:val="6"/>
  </w:num>
  <w:num w:numId="6">
    <w:abstractNumId w:val="4"/>
  </w:num>
  <w:num w:numId="7">
    <w:abstractNumId w:val="8"/>
  </w:num>
  <w:num w:numId="8">
    <w:abstractNumId w:val="9"/>
  </w:num>
  <w:num w:numId="9">
    <w:abstractNumId w:val="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4"/>
  </w:num>
  <w:num w:numId="14">
    <w:abstractNumId w:val="2"/>
  </w:num>
  <w:num w:numId="15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3B3"/>
    <w:rsid w:val="000A474B"/>
    <w:rsid w:val="000B7D78"/>
    <w:rsid w:val="000C13D4"/>
    <w:rsid w:val="000C47C5"/>
    <w:rsid w:val="000E0CE9"/>
    <w:rsid w:val="000E2D49"/>
    <w:rsid w:val="000E3273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BA0"/>
    <w:rsid w:val="00203175"/>
    <w:rsid w:val="00203A0B"/>
    <w:rsid w:val="00204530"/>
    <w:rsid w:val="002045B1"/>
    <w:rsid w:val="00217083"/>
    <w:rsid w:val="00217723"/>
    <w:rsid w:val="00222968"/>
    <w:rsid w:val="00223E43"/>
    <w:rsid w:val="0022754A"/>
    <w:rsid w:val="00235EC2"/>
    <w:rsid w:val="00240147"/>
    <w:rsid w:val="00244DEA"/>
    <w:rsid w:val="00246121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87744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5C33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84B8C"/>
    <w:rsid w:val="00597C4B"/>
    <w:rsid w:val="005A0DC2"/>
    <w:rsid w:val="005A4613"/>
    <w:rsid w:val="005A61D8"/>
    <w:rsid w:val="005D39FC"/>
    <w:rsid w:val="005D50CA"/>
    <w:rsid w:val="005D5135"/>
    <w:rsid w:val="005E1D69"/>
    <w:rsid w:val="005E5E77"/>
    <w:rsid w:val="005F2629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44564"/>
    <w:rsid w:val="00650043"/>
    <w:rsid w:val="006500F2"/>
    <w:rsid w:val="00654671"/>
    <w:rsid w:val="00662138"/>
    <w:rsid w:val="00667AA0"/>
    <w:rsid w:val="006724AB"/>
    <w:rsid w:val="00681016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D4B3F"/>
    <w:rsid w:val="006D695A"/>
    <w:rsid w:val="006E2CD6"/>
    <w:rsid w:val="006E4356"/>
    <w:rsid w:val="006E72C5"/>
    <w:rsid w:val="006F58A3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2B1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3F04"/>
    <w:rsid w:val="008541EB"/>
    <w:rsid w:val="0086169C"/>
    <w:rsid w:val="00861DDB"/>
    <w:rsid w:val="008675F8"/>
    <w:rsid w:val="00872948"/>
    <w:rsid w:val="008738DE"/>
    <w:rsid w:val="00873A6B"/>
    <w:rsid w:val="00880426"/>
    <w:rsid w:val="00883236"/>
    <w:rsid w:val="00886FAF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5BC3"/>
    <w:rsid w:val="00A16128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2F32"/>
    <w:rsid w:val="00AE5871"/>
    <w:rsid w:val="00AE59BD"/>
    <w:rsid w:val="00AF211F"/>
    <w:rsid w:val="00AF68CD"/>
    <w:rsid w:val="00B00541"/>
    <w:rsid w:val="00B01AE7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1338"/>
    <w:rsid w:val="00B82F19"/>
    <w:rsid w:val="00B84328"/>
    <w:rsid w:val="00B84B35"/>
    <w:rsid w:val="00BA47B7"/>
    <w:rsid w:val="00BC0E05"/>
    <w:rsid w:val="00BC1CFE"/>
    <w:rsid w:val="00BC5CB7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071D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3186"/>
    <w:rsid w:val="00CB33E5"/>
    <w:rsid w:val="00CC0C93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3628"/>
    <w:rsid w:val="00D35E0D"/>
    <w:rsid w:val="00D3749A"/>
    <w:rsid w:val="00D37641"/>
    <w:rsid w:val="00D42A36"/>
    <w:rsid w:val="00D4556E"/>
    <w:rsid w:val="00D5198B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310"/>
    <w:rsid w:val="00DA69EB"/>
    <w:rsid w:val="00DA7FDB"/>
    <w:rsid w:val="00DB23A4"/>
    <w:rsid w:val="00DB3DC3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1AF2"/>
    <w:rsid w:val="00E43541"/>
    <w:rsid w:val="00E50E6B"/>
    <w:rsid w:val="00E50EE0"/>
    <w:rsid w:val="00E57A32"/>
    <w:rsid w:val="00E67C67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0636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49F1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6EF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9D399B2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,x.x.x.x,נספח 2 מתוקן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,x.x.x.x תו,נספח 2 מתוקן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487744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487744"/>
    <w:rPr>
      <w:rFonts w:ascii="David" w:hAnsi="David" w:cs="David"/>
      <w:b/>
      <w:kern w:val="28"/>
      <w:sz w:val="24"/>
      <w:szCs w:val="24"/>
    </w:rPr>
  </w:style>
  <w:style w:type="paragraph" w:styleId="afe">
    <w:name w:val="Subtitle"/>
    <w:basedOn w:val="a3"/>
    <w:link w:val="aff"/>
    <w:qFormat/>
    <w:rsid w:val="00A15BC3"/>
    <w:pPr>
      <w:ind w:left="1213" w:hanging="992"/>
      <w:jc w:val="center"/>
    </w:pPr>
    <w:rPr>
      <w:rFonts w:cs="Times New Roman"/>
      <w:b/>
      <w:bCs/>
      <w:szCs w:val="24"/>
      <w:u w:val="single"/>
    </w:rPr>
  </w:style>
  <w:style w:type="character" w:customStyle="1" w:styleId="aff">
    <w:name w:val="כותרת משנה תו"/>
    <w:basedOn w:val="a4"/>
    <w:link w:val="afe"/>
    <w:rsid w:val="00A15BC3"/>
    <w:rPr>
      <w:rFonts w:cs="Times New Roman"/>
      <w:b/>
      <w:bCs/>
      <w:sz w:val="24"/>
      <w:szCs w:val="24"/>
      <w:u w:val="single"/>
    </w:rPr>
  </w:style>
  <w:style w:type="paragraph" w:customStyle="1" w:styleId="Normal4">
    <w:name w:val="Normal4"/>
    <w:basedOn w:val="a3"/>
    <w:link w:val="Normal"/>
    <w:qFormat/>
    <w:rsid w:val="00B81338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Normal">
    <w:name w:val="Normal תו"/>
    <w:basedOn w:val="a4"/>
    <w:link w:val="Normal4"/>
    <w:rsid w:val="00B81338"/>
    <w:rPr>
      <w:rFonts w:cs="David"/>
      <w:sz w:val="22"/>
      <w:szCs w:val="24"/>
      <w:lang w:eastAsia="he-IL"/>
    </w:rPr>
  </w:style>
  <w:style w:type="numbering" w:customStyle="1" w:styleId="HeadingNumbers">
    <w:name w:val="Heading Numbers"/>
    <w:uiPriority w:val="99"/>
    <w:rsid w:val="00BC5CB7"/>
    <w:pPr>
      <w:numPr>
        <w:numId w:val="14"/>
      </w:numPr>
    </w:pPr>
  </w:style>
  <w:style w:type="paragraph" w:customStyle="1" w:styleId="22">
    <w:name w:val="רגיל2"/>
    <w:basedOn w:val="a3"/>
    <w:link w:val="23"/>
    <w:qFormat/>
    <w:rsid w:val="00853F04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23">
    <w:name w:val="רגיל2 תו"/>
    <w:basedOn w:val="a4"/>
    <w:link w:val="22"/>
    <w:rsid w:val="00853F04"/>
    <w:rPr>
      <w:rFonts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חת_390_2022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09 בנובמבר 2022</DocumentCreateDateEnglish>
    <DocumentCreateDateHebrew xmlns="8f5b83e0-a1d3-486c-bd07-833a425c74af">ט"ו בחשון התשפ"ג</DocumentCreateDateHebrew>
    <SubjectDocument xmlns="8f5b83e0-a1d3-486c-bd07-833a425c74af">פרסום עברית מכרז  133/2022 מכון אנרגיה היתוך גרעיני ופלסמה חמה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09/11/2022 07:56;29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390</CounterString>
    <LastLockUser xmlns="8f5b83e0-a1d3-486c-bd07-833a425c74af" xsi:nil="true"/>
    <LastCheckOutDate xmlns="8f5b83e0-a1d3-486c-bd07-833a425c74af">09/11/2022 07:56;33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HT_390_2022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2022-11-09T00:00:00+00:00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55FEF22-A8B6-4A8B-81B5-2394096EE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456</Words>
  <Characters>2284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2022-11-10T08:39:00Z</cp:lastPrinted>
  <dcterms:created xsi:type="dcterms:W3CDTF">2022-11-10T08:39:00Z</dcterms:created>
  <dcterms:modified xsi:type="dcterms:W3CDTF">2022-11-10T08:39:00Z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